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E3C" w:rsidRPr="0014148D" w:rsidRDefault="00534E3C" w:rsidP="00534E3C">
      <w:pPr>
        <w:pStyle w:val="a3"/>
        <w:spacing w:after="0"/>
        <w:jc w:val="center"/>
        <w:rPr>
          <w:b/>
          <w:sz w:val="28"/>
          <w:szCs w:val="28"/>
        </w:rPr>
      </w:pPr>
      <w:r w:rsidRPr="0014148D">
        <w:rPr>
          <w:b/>
          <w:sz w:val="28"/>
          <w:szCs w:val="28"/>
        </w:rPr>
        <w:t>СОВЕТ</w:t>
      </w:r>
    </w:p>
    <w:p w:rsidR="00534E3C" w:rsidRPr="0014148D" w:rsidRDefault="00534E3C" w:rsidP="00534E3C">
      <w:pPr>
        <w:pStyle w:val="a3"/>
        <w:spacing w:after="0"/>
        <w:jc w:val="center"/>
        <w:rPr>
          <w:b/>
          <w:sz w:val="28"/>
          <w:szCs w:val="28"/>
        </w:rPr>
      </w:pPr>
      <w:r w:rsidRPr="0014148D">
        <w:rPr>
          <w:b/>
          <w:sz w:val="28"/>
          <w:szCs w:val="28"/>
        </w:rPr>
        <w:t>МОЛОДЕЖНОГО МУНИЦИПАЛЬНОГО ОБРАЗОВАНИЯ</w:t>
      </w:r>
    </w:p>
    <w:p w:rsidR="00534E3C" w:rsidRPr="0014148D" w:rsidRDefault="00534E3C" w:rsidP="00534E3C">
      <w:pPr>
        <w:pStyle w:val="a3"/>
        <w:spacing w:after="0"/>
        <w:jc w:val="center"/>
        <w:rPr>
          <w:b/>
          <w:sz w:val="28"/>
          <w:szCs w:val="28"/>
        </w:rPr>
      </w:pPr>
      <w:r w:rsidRPr="0014148D">
        <w:rPr>
          <w:b/>
          <w:sz w:val="28"/>
          <w:szCs w:val="28"/>
        </w:rPr>
        <w:t>ПЕРЕЛЮБСКОГО МУНИЦИПАЛЬНОГО РАЙОНА</w:t>
      </w:r>
    </w:p>
    <w:p w:rsidR="00534E3C" w:rsidRPr="0014148D" w:rsidRDefault="00534E3C" w:rsidP="00534E3C">
      <w:pPr>
        <w:pStyle w:val="a3"/>
        <w:spacing w:after="0"/>
        <w:jc w:val="center"/>
        <w:rPr>
          <w:b/>
          <w:sz w:val="28"/>
          <w:szCs w:val="28"/>
        </w:rPr>
      </w:pPr>
      <w:r w:rsidRPr="0014148D">
        <w:rPr>
          <w:b/>
          <w:sz w:val="28"/>
          <w:szCs w:val="28"/>
        </w:rPr>
        <w:t>САРАТОВСКОЙ ОБЛАСТИ</w:t>
      </w:r>
    </w:p>
    <w:p w:rsidR="00534E3C" w:rsidRPr="0014148D" w:rsidRDefault="00534E3C" w:rsidP="00534E3C">
      <w:pPr>
        <w:pStyle w:val="a3"/>
        <w:spacing w:after="0"/>
        <w:jc w:val="center"/>
        <w:rPr>
          <w:b/>
          <w:sz w:val="28"/>
          <w:szCs w:val="28"/>
        </w:rPr>
      </w:pPr>
    </w:p>
    <w:p w:rsidR="00534E3C" w:rsidRDefault="00534E3C" w:rsidP="00534E3C">
      <w:pPr>
        <w:pStyle w:val="a3"/>
        <w:spacing w:after="0"/>
        <w:jc w:val="center"/>
        <w:rPr>
          <w:b/>
          <w:sz w:val="28"/>
          <w:szCs w:val="28"/>
        </w:rPr>
      </w:pPr>
      <w:r w:rsidRPr="0014148D">
        <w:rPr>
          <w:b/>
          <w:sz w:val="28"/>
          <w:szCs w:val="28"/>
        </w:rPr>
        <w:t>РЕШЕНИЕ</w:t>
      </w:r>
    </w:p>
    <w:p w:rsidR="00534E3C" w:rsidRDefault="00534E3C" w:rsidP="00534E3C">
      <w:pPr>
        <w:pStyle w:val="a3"/>
        <w:spacing w:after="0"/>
        <w:jc w:val="center"/>
        <w:rPr>
          <w:b/>
          <w:sz w:val="28"/>
          <w:szCs w:val="28"/>
        </w:rPr>
      </w:pPr>
    </w:p>
    <w:p w:rsidR="00534E3C" w:rsidRDefault="00534E3C" w:rsidP="00534E3C">
      <w:pPr>
        <w:pStyle w:val="a3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от  24.09 .2019  года                  №  13 п. 3</w:t>
      </w:r>
      <w:r w:rsidRPr="00E647D0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       </w:t>
      </w:r>
      <w:r w:rsidRPr="00E647D0">
        <w:rPr>
          <w:b/>
          <w:sz w:val="28"/>
          <w:szCs w:val="28"/>
        </w:rPr>
        <w:t xml:space="preserve"> п.</w:t>
      </w:r>
      <w:r>
        <w:rPr>
          <w:b/>
          <w:sz w:val="28"/>
          <w:szCs w:val="28"/>
        </w:rPr>
        <w:t xml:space="preserve"> </w:t>
      </w:r>
      <w:proofErr w:type="gramStart"/>
      <w:r w:rsidRPr="00E647D0">
        <w:rPr>
          <w:b/>
          <w:sz w:val="28"/>
          <w:szCs w:val="28"/>
        </w:rPr>
        <w:t>Молодежный</w:t>
      </w:r>
      <w:proofErr w:type="gramEnd"/>
    </w:p>
    <w:p w:rsidR="00534E3C" w:rsidRDefault="00534E3C" w:rsidP="00534E3C">
      <w:pPr>
        <w:pStyle w:val="a3"/>
        <w:spacing w:after="0"/>
        <w:rPr>
          <w:b/>
          <w:sz w:val="28"/>
          <w:szCs w:val="28"/>
        </w:rPr>
      </w:pPr>
    </w:p>
    <w:p w:rsidR="00534E3C" w:rsidRDefault="00534E3C" w:rsidP="00534E3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00E7D">
        <w:rPr>
          <w:rFonts w:ascii="Times New Roman" w:hAnsi="Times New Roman" w:cs="Times New Roman"/>
          <w:b/>
          <w:sz w:val="28"/>
          <w:szCs w:val="28"/>
        </w:rPr>
        <w:t xml:space="preserve">Об утверждении перечня </w:t>
      </w:r>
      <w:proofErr w:type="gramStart"/>
      <w:r w:rsidRPr="00D00E7D">
        <w:rPr>
          <w:rFonts w:ascii="Times New Roman" w:hAnsi="Times New Roman" w:cs="Times New Roman"/>
          <w:b/>
          <w:sz w:val="28"/>
          <w:szCs w:val="28"/>
        </w:rPr>
        <w:t>налоговых</w:t>
      </w:r>
      <w:proofErr w:type="gramEnd"/>
    </w:p>
    <w:p w:rsidR="00534E3C" w:rsidRPr="00D00E7D" w:rsidRDefault="00534E3C" w:rsidP="00534E3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D00E7D">
        <w:rPr>
          <w:rFonts w:ascii="Times New Roman" w:hAnsi="Times New Roman" w:cs="Times New Roman"/>
          <w:b/>
          <w:sz w:val="28"/>
          <w:szCs w:val="28"/>
        </w:rPr>
        <w:t>асходов</w:t>
      </w:r>
      <w:r>
        <w:rPr>
          <w:rFonts w:ascii="Times New Roman" w:hAnsi="Times New Roman" w:cs="Times New Roman"/>
          <w:b/>
          <w:sz w:val="28"/>
          <w:szCs w:val="28"/>
        </w:rPr>
        <w:t xml:space="preserve"> Молодёжного </w:t>
      </w:r>
      <w:r w:rsidRPr="00D00E7D"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</w:p>
    <w:p w:rsidR="00534E3C" w:rsidRPr="00D00E7D" w:rsidRDefault="00534E3C" w:rsidP="00534E3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00E7D">
        <w:rPr>
          <w:rFonts w:ascii="Times New Roman" w:hAnsi="Times New Roman" w:cs="Times New Roman"/>
          <w:b/>
          <w:sz w:val="28"/>
          <w:szCs w:val="28"/>
        </w:rPr>
        <w:t>образования Перелюбского муниципального</w:t>
      </w:r>
    </w:p>
    <w:p w:rsidR="00534E3C" w:rsidRDefault="00534E3C" w:rsidP="00534E3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00E7D">
        <w:rPr>
          <w:rFonts w:ascii="Times New Roman" w:hAnsi="Times New Roman" w:cs="Times New Roman"/>
          <w:b/>
          <w:sz w:val="28"/>
          <w:szCs w:val="28"/>
        </w:rPr>
        <w:t>района Саратовской области</w:t>
      </w:r>
    </w:p>
    <w:p w:rsidR="00534E3C" w:rsidRPr="00032C8F" w:rsidRDefault="00534E3C" w:rsidP="00534E3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34E3C" w:rsidRDefault="00534E3C" w:rsidP="00534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1EC">
        <w:rPr>
          <w:rFonts w:ascii="Times New Roman" w:hAnsi="Times New Roman" w:cs="Times New Roman"/>
          <w:sz w:val="28"/>
          <w:szCs w:val="28"/>
        </w:rPr>
        <w:t xml:space="preserve">В соответствии с пунктом 1 статьи 174.3 Бюджетного кодекса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Совет  Молодёжного муниципального образования Перелюбского муниципального района </w:t>
      </w:r>
      <w:r w:rsidRPr="00E071EC">
        <w:rPr>
          <w:rFonts w:ascii="Times New Roman" w:hAnsi="Times New Roman" w:cs="Times New Roman"/>
          <w:sz w:val="28"/>
          <w:szCs w:val="28"/>
        </w:rPr>
        <w:t xml:space="preserve">Саратовской области </w:t>
      </w: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534E3C" w:rsidRPr="00E071EC" w:rsidRDefault="00534E3C" w:rsidP="00534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4E3C" w:rsidRDefault="00534E3C" w:rsidP="00534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071EC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 xml:space="preserve"> форму перечня налоговых расходов Молодёжного муниципального образования Перелюбского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br/>
      </w:r>
      <w:r w:rsidRPr="00E071EC">
        <w:rPr>
          <w:rFonts w:ascii="Times New Roman" w:hAnsi="Times New Roman" w:cs="Times New Roman"/>
          <w:sz w:val="28"/>
          <w:szCs w:val="28"/>
        </w:rPr>
        <w:t>Саратовской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приложению№ 1</w:t>
      </w:r>
      <w:r w:rsidRPr="00E071EC">
        <w:rPr>
          <w:rFonts w:ascii="Times New Roman" w:hAnsi="Times New Roman" w:cs="Times New Roman"/>
          <w:sz w:val="28"/>
          <w:szCs w:val="28"/>
        </w:rPr>
        <w:t>.</w:t>
      </w:r>
    </w:p>
    <w:p w:rsidR="00534E3C" w:rsidRDefault="00534E3C" w:rsidP="00534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2.Перечень налоговых расходов Молодёжного муниципального образования Перелюбского муниципального района Саратовской области на очередной финансовый год и плановый период формируется  Молодёжным муниципальным образованием Перелюбского муниципального района Саратовской области до 1 декабря  текущего года.</w:t>
      </w:r>
    </w:p>
    <w:p w:rsidR="00534E3C" w:rsidRDefault="00534E3C" w:rsidP="00534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3.Не позднее 15 января очередного финансового года перечень налоговых расходов публикуется в сети  «Интернет».</w:t>
      </w:r>
    </w:p>
    <w:p w:rsidR="00534E3C" w:rsidRPr="00E071EC" w:rsidRDefault="00534E3C" w:rsidP="00534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4.Информация, включаемая в перечень налоговых расходов Молодёжного муниципального образования Перелюбского муниципального района Саратовской области, определяется в соответствии с приложением № 2  к настоящему решению</w:t>
      </w:r>
    </w:p>
    <w:p w:rsidR="00534E3C" w:rsidRDefault="00534E3C" w:rsidP="00534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071E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решения  возлагаю на себя.</w:t>
      </w:r>
    </w:p>
    <w:p w:rsidR="00534E3C" w:rsidRDefault="00534E3C" w:rsidP="00534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071EC">
        <w:rPr>
          <w:rFonts w:ascii="Times New Roman" w:hAnsi="Times New Roman" w:cs="Times New Roman"/>
          <w:sz w:val="28"/>
          <w:szCs w:val="28"/>
        </w:rPr>
        <w:t xml:space="preserve">. Настоящее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E071EC">
        <w:rPr>
          <w:rFonts w:ascii="Times New Roman" w:hAnsi="Times New Roman" w:cs="Times New Roman"/>
          <w:sz w:val="28"/>
          <w:szCs w:val="28"/>
        </w:rPr>
        <w:t xml:space="preserve"> вступ</w:t>
      </w:r>
      <w:r>
        <w:rPr>
          <w:rFonts w:ascii="Times New Roman" w:hAnsi="Times New Roman" w:cs="Times New Roman"/>
          <w:sz w:val="28"/>
          <w:szCs w:val="28"/>
        </w:rPr>
        <w:t>ает в силу со дня его опубликования (обнародования)</w:t>
      </w:r>
      <w:r w:rsidRPr="00E071EC">
        <w:rPr>
          <w:rFonts w:ascii="Times New Roman" w:hAnsi="Times New Roman" w:cs="Times New Roman"/>
          <w:sz w:val="28"/>
          <w:szCs w:val="28"/>
        </w:rPr>
        <w:t>.</w:t>
      </w:r>
    </w:p>
    <w:p w:rsidR="00534E3C" w:rsidRDefault="00534E3C" w:rsidP="00534E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4E3C" w:rsidRDefault="00534E3C" w:rsidP="00534E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Молодёжного</w:t>
      </w:r>
      <w:proofErr w:type="gramEnd"/>
    </w:p>
    <w:p w:rsidR="00534E3C" w:rsidRDefault="00534E3C" w:rsidP="00534E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             С.А.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Мирнов</w:t>
      </w:r>
      <w:proofErr w:type="spellEnd"/>
    </w:p>
    <w:p w:rsidR="00534E3C" w:rsidRDefault="00534E3C" w:rsidP="00534E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534E3C" w:rsidSect="00F42F2C">
          <w:headerReference w:type="even" r:id="rId5"/>
          <w:footerReference w:type="even" r:id="rId6"/>
          <w:pgSz w:w="12240" w:h="15840" w:code="1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534E3C" w:rsidRPr="00E92617" w:rsidRDefault="00534E3C" w:rsidP="00534E3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9261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E92617">
        <w:rPr>
          <w:rFonts w:ascii="Times New Roman" w:hAnsi="Times New Roman" w:cs="Times New Roman"/>
          <w:szCs w:val="22"/>
        </w:rPr>
        <w:t xml:space="preserve">Приложение № 1 </w:t>
      </w:r>
    </w:p>
    <w:p w:rsidR="00534E3C" w:rsidRPr="00E92617" w:rsidRDefault="00534E3C" w:rsidP="00534E3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92617">
        <w:rPr>
          <w:rFonts w:ascii="Times New Roman" w:hAnsi="Times New Roman" w:cs="Times New Roman"/>
          <w:szCs w:val="22"/>
        </w:rPr>
        <w:t xml:space="preserve">к решению Молодёжного МО </w:t>
      </w:r>
    </w:p>
    <w:p w:rsidR="00534E3C" w:rsidRPr="00E92617" w:rsidRDefault="00534E3C" w:rsidP="00534E3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92617">
        <w:rPr>
          <w:rFonts w:ascii="Times New Roman" w:hAnsi="Times New Roman" w:cs="Times New Roman"/>
          <w:szCs w:val="22"/>
        </w:rPr>
        <w:t>от 24.09.2019 года № 13 п. 3</w:t>
      </w:r>
    </w:p>
    <w:p w:rsidR="00534E3C" w:rsidRPr="00E92617" w:rsidRDefault="00534E3C" w:rsidP="00534E3C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534E3C" w:rsidRPr="00E92617" w:rsidRDefault="00534E3C" w:rsidP="00534E3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2617">
        <w:rPr>
          <w:rFonts w:ascii="Times New Roman" w:hAnsi="Times New Roman" w:cs="Times New Roman"/>
          <w:b/>
          <w:bCs/>
          <w:sz w:val="28"/>
          <w:szCs w:val="28"/>
        </w:rPr>
        <w:t>Перечень налоговых расходов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Молодёжного</w:t>
      </w:r>
      <w:r w:rsidRPr="00E92617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 </w:t>
      </w:r>
    </w:p>
    <w:p w:rsidR="00534E3C" w:rsidRPr="00E92617" w:rsidRDefault="00534E3C" w:rsidP="00534E3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2617">
        <w:rPr>
          <w:rFonts w:ascii="Times New Roman" w:hAnsi="Times New Roman" w:cs="Times New Roman"/>
          <w:b/>
          <w:bCs/>
          <w:sz w:val="28"/>
          <w:szCs w:val="28"/>
        </w:rPr>
        <w:t>Перелюбского муниципального района Саратовской области</w:t>
      </w:r>
    </w:p>
    <w:tbl>
      <w:tblPr>
        <w:tblStyle w:val="a9"/>
        <w:tblW w:w="1516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708"/>
        <w:gridCol w:w="993"/>
        <w:gridCol w:w="708"/>
        <w:gridCol w:w="851"/>
        <w:gridCol w:w="709"/>
        <w:gridCol w:w="708"/>
        <w:gridCol w:w="709"/>
        <w:gridCol w:w="851"/>
        <w:gridCol w:w="1559"/>
        <w:gridCol w:w="1134"/>
        <w:gridCol w:w="992"/>
        <w:gridCol w:w="992"/>
        <w:gridCol w:w="1134"/>
        <w:gridCol w:w="1418"/>
      </w:tblGrid>
      <w:tr w:rsidR="00534E3C" w:rsidRPr="00E92617" w:rsidTr="00DB1F2C">
        <w:tc>
          <w:tcPr>
            <w:tcW w:w="851" w:type="dxa"/>
            <w:vAlign w:val="center"/>
          </w:tcPr>
          <w:p w:rsidR="00534E3C" w:rsidRPr="00E92617" w:rsidRDefault="00534E3C" w:rsidP="00DB1F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2617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налога, по которому предусматривается налоговый расход</w:t>
            </w:r>
          </w:p>
        </w:tc>
        <w:tc>
          <w:tcPr>
            <w:tcW w:w="851" w:type="dxa"/>
            <w:vAlign w:val="center"/>
          </w:tcPr>
          <w:p w:rsidR="00534E3C" w:rsidRPr="00E92617" w:rsidRDefault="00534E3C" w:rsidP="00DB1F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2617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налогового расхода (содержание льготы, освобождения или иной преференции)</w:t>
            </w:r>
          </w:p>
        </w:tc>
        <w:tc>
          <w:tcPr>
            <w:tcW w:w="708" w:type="dxa"/>
            <w:vAlign w:val="center"/>
          </w:tcPr>
          <w:p w:rsidR="00534E3C" w:rsidRPr="00E92617" w:rsidRDefault="00534E3C" w:rsidP="00DB1F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261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Куратор налогового расхода - орган исполнительной власти области </w:t>
            </w:r>
          </w:p>
        </w:tc>
        <w:tc>
          <w:tcPr>
            <w:tcW w:w="993" w:type="dxa"/>
            <w:vAlign w:val="center"/>
          </w:tcPr>
          <w:p w:rsidR="00534E3C" w:rsidRPr="00E92617" w:rsidRDefault="00534E3C" w:rsidP="00DB1F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2617">
              <w:rPr>
                <w:rFonts w:ascii="Times New Roman" w:hAnsi="Times New Roman" w:cs="Times New Roman"/>
                <w:b/>
                <w:sz w:val="16"/>
                <w:szCs w:val="16"/>
              </w:rPr>
              <w:t>Нормативный правовой акт, в соответствии с которым установлен налоговый расход</w:t>
            </w:r>
          </w:p>
        </w:tc>
        <w:tc>
          <w:tcPr>
            <w:tcW w:w="708" w:type="dxa"/>
            <w:vAlign w:val="center"/>
          </w:tcPr>
          <w:p w:rsidR="00534E3C" w:rsidRPr="00E92617" w:rsidRDefault="00534E3C" w:rsidP="00DB1F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2617">
              <w:rPr>
                <w:rFonts w:ascii="Times New Roman" w:hAnsi="Times New Roman" w:cs="Times New Roman"/>
                <w:b/>
                <w:sz w:val="16"/>
                <w:szCs w:val="16"/>
              </w:rPr>
              <w:t>Категории получателей налогового расхода</w:t>
            </w:r>
          </w:p>
        </w:tc>
        <w:tc>
          <w:tcPr>
            <w:tcW w:w="851" w:type="dxa"/>
            <w:vAlign w:val="center"/>
          </w:tcPr>
          <w:p w:rsidR="00534E3C" w:rsidRPr="00E92617" w:rsidRDefault="00534E3C" w:rsidP="00DB1F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2617">
              <w:rPr>
                <w:rFonts w:ascii="Times New Roman" w:hAnsi="Times New Roman" w:cs="Times New Roman"/>
                <w:b/>
                <w:sz w:val="16"/>
                <w:szCs w:val="16"/>
              </w:rPr>
              <w:t>Условия предоставления налогового расхода</w:t>
            </w:r>
          </w:p>
        </w:tc>
        <w:tc>
          <w:tcPr>
            <w:tcW w:w="709" w:type="dxa"/>
            <w:vAlign w:val="center"/>
          </w:tcPr>
          <w:p w:rsidR="00534E3C" w:rsidRPr="00E92617" w:rsidRDefault="00534E3C" w:rsidP="00DB1F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2617">
              <w:rPr>
                <w:rFonts w:ascii="Times New Roman" w:hAnsi="Times New Roman" w:cs="Times New Roman"/>
                <w:b/>
                <w:sz w:val="16"/>
                <w:szCs w:val="16"/>
              </w:rPr>
              <w:t>Целевая категория налогового расхода</w:t>
            </w:r>
          </w:p>
        </w:tc>
        <w:tc>
          <w:tcPr>
            <w:tcW w:w="708" w:type="dxa"/>
            <w:vAlign w:val="center"/>
          </w:tcPr>
          <w:p w:rsidR="00534E3C" w:rsidRPr="00E92617" w:rsidRDefault="00534E3C" w:rsidP="00DB1F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2617">
              <w:rPr>
                <w:rFonts w:ascii="Times New Roman" w:hAnsi="Times New Roman" w:cs="Times New Roman"/>
                <w:b/>
                <w:sz w:val="16"/>
                <w:szCs w:val="16"/>
              </w:rPr>
              <w:t>Дата начала действия налогового расхода</w:t>
            </w:r>
          </w:p>
        </w:tc>
        <w:tc>
          <w:tcPr>
            <w:tcW w:w="709" w:type="dxa"/>
            <w:vAlign w:val="center"/>
          </w:tcPr>
          <w:p w:rsidR="00534E3C" w:rsidRPr="00E92617" w:rsidRDefault="00534E3C" w:rsidP="00DB1F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2617">
              <w:rPr>
                <w:rFonts w:ascii="Times New Roman" w:hAnsi="Times New Roman" w:cs="Times New Roman"/>
                <w:b/>
                <w:sz w:val="16"/>
                <w:szCs w:val="16"/>
              </w:rPr>
              <w:t>Дата прекращения действия налогового расхода</w:t>
            </w:r>
          </w:p>
        </w:tc>
        <w:tc>
          <w:tcPr>
            <w:tcW w:w="851" w:type="dxa"/>
            <w:vAlign w:val="center"/>
          </w:tcPr>
          <w:p w:rsidR="00534E3C" w:rsidRPr="00E92617" w:rsidRDefault="00534E3C" w:rsidP="00DB1F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2617">
              <w:rPr>
                <w:rFonts w:ascii="Times New Roman" w:hAnsi="Times New Roman" w:cs="Times New Roman"/>
                <w:b/>
                <w:sz w:val="16"/>
                <w:szCs w:val="16"/>
              </w:rPr>
              <w:t>Цели предоставления налогового расхода</w:t>
            </w:r>
          </w:p>
        </w:tc>
        <w:tc>
          <w:tcPr>
            <w:tcW w:w="1559" w:type="dxa"/>
            <w:vAlign w:val="center"/>
          </w:tcPr>
          <w:p w:rsidR="00534E3C" w:rsidRPr="00E92617" w:rsidRDefault="00534E3C" w:rsidP="00DB1F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2617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государственной программы муниципального образования (</w:t>
            </w:r>
            <w:proofErr w:type="spellStart"/>
            <w:r w:rsidRPr="00E92617">
              <w:rPr>
                <w:rFonts w:ascii="Times New Roman" w:hAnsi="Times New Roman" w:cs="Times New Roman"/>
                <w:b/>
                <w:sz w:val="16"/>
                <w:szCs w:val="16"/>
              </w:rPr>
              <w:t>непрограмного</w:t>
            </w:r>
            <w:proofErr w:type="spellEnd"/>
            <w:r w:rsidRPr="00E9261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направления деятельности), в рамках которой реализуются цели предоставления налогового расхода</w:t>
            </w:r>
          </w:p>
        </w:tc>
        <w:tc>
          <w:tcPr>
            <w:tcW w:w="1134" w:type="dxa"/>
            <w:vAlign w:val="center"/>
          </w:tcPr>
          <w:p w:rsidR="00534E3C" w:rsidRPr="00E92617" w:rsidRDefault="00534E3C" w:rsidP="00DB1F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261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Наименования структурных элементов государственной программы муниципального образования в </w:t>
            </w:r>
            <w:proofErr w:type="gramStart"/>
            <w:r w:rsidRPr="00E92617">
              <w:rPr>
                <w:rFonts w:ascii="Times New Roman" w:hAnsi="Times New Roman" w:cs="Times New Roman"/>
                <w:b/>
                <w:sz w:val="16"/>
                <w:szCs w:val="16"/>
              </w:rPr>
              <w:t>рамках</w:t>
            </w:r>
            <w:proofErr w:type="gramEnd"/>
            <w:r w:rsidRPr="00E9261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которых реализуются цели предоставления налогового расхода</w:t>
            </w:r>
          </w:p>
        </w:tc>
        <w:tc>
          <w:tcPr>
            <w:tcW w:w="992" w:type="dxa"/>
            <w:vAlign w:val="center"/>
          </w:tcPr>
          <w:p w:rsidR="00534E3C" w:rsidRPr="00E92617" w:rsidRDefault="00534E3C" w:rsidP="00DB1F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261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Цель (направление) социально-экономической политики муниципального образования </w:t>
            </w:r>
          </w:p>
        </w:tc>
        <w:tc>
          <w:tcPr>
            <w:tcW w:w="992" w:type="dxa"/>
            <w:vAlign w:val="center"/>
          </w:tcPr>
          <w:p w:rsidR="00534E3C" w:rsidRPr="00E92617" w:rsidRDefault="00534E3C" w:rsidP="00DB1F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2617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Показатели (индикаторы) достижения целей предоставления налогового расхода, в том числе показатели государственной программы муниципального образования и ее структурных элементов</w:t>
            </w:r>
          </w:p>
        </w:tc>
        <w:tc>
          <w:tcPr>
            <w:tcW w:w="1134" w:type="dxa"/>
            <w:vAlign w:val="center"/>
          </w:tcPr>
          <w:p w:rsidR="00534E3C" w:rsidRPr="00E92617" w:rsidRDefault="00534E3C" w:rsidP="00DB1F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pacing w:val="-4"/>
                <w:sz w:val="16"/>
                <w:szCs w:val="16"/>
              </w:rPr>
            </w:pPr>
            <w:r w:rsidRPr="00E92617">
              <w:rPr>
                <w:rFonts w:ascii="Times New Roman" w:hAnsi="Times New Roman" w:cs="Times New Roman"/>
                <w:b/>
                <w:spacing w:val="-4"/>
                <w:sz w:val="16"/>
                <w:szCs w:val="16"/>
              </w:rPr>
              <w:t>Фактические значения показателей (индикаторов) достижения целей предоставления налогового расхода, в том числе показателей государственной программы муниципального образования и ее структурных элементов</w:t>
            </w:r>
          </w:p>
        </w:tc>
        <w:tc>
          <w:tcPr>
            <w:tcW w:w="1418" w:type="dxa"/>
            <w:vAlign w:val="center"/>
          </w:tcPr>
          <w:p w:rsidR="00534E3C" w:rsidRPr="00E92617" w:rsidRDefault="00534E3C" w:rsidP="00DB1F2C">
            <w:pPr>
              <w:tabs>
                <w:tab w:val="left" w:pos="10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pacing w:val="-4"/>
                <w:sz w:val="16"/>
                <w:szCs w:val="16"/>
              </w:rPr>
            </w:pPr>
            <w:r w:rsidRPr="00E92617">
              <w:rPr>
                <w:rFonts w:ascii="Times New Roman" w:hAnsi="Times New Roman" w:cs="Times New Roman"/>
                <w:b/>
                <w:spacing w:val="-4"/>
                <w:sz w:val="16"/>
                <w:szCs w:val="16"/>
              </w:rPr>
              <w:t>Прогнозные (оценочные) значения показателей (индикаторов) достижения целей предоставления налогового расхода, в том числе показателей государственной программы муниципального образования и ее структурных элементов, на текущий финансовый год, очередной финансовый год и плановый период</w:t>
            </w:r>
          </w:p>
        </w:tc>
      </w:tr>
      <w:tr w:rsidR="00534E3C" w:rsidRPr="00E92617" w:rsidTr="00DB1F2C">
        <w:tc>
          <w:tcPr>
            <w:tcW w:w="851" w:type="dxa"/>
          </w:tcPr>
          <w:p w:rsidR="00534E3C" w:rsidRPr="00E92617" w:rsidRDefault="00534E3C" w:rsidP="00DB1F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2617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534E3C" w:rsidRPr="00E92617" w:rsidRDefault="00534E3C" w:rsidP="00DB1F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2617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708" w:type="dxa"/>
          </w:tcPr>
          <w:p w:rsidR="00534E3C" w:rsidRPr="00E92617" w:rsidRDefault="00534E3C" w:rsidP="00DB1F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2617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:rsidR="00534E3C" w:rsidRPr="00E92617" w:rsidRDefault="00534E3C" w:rsidP="00DB1F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2617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708" w:type="dxa"/>
          </w:tcPr>
          <w:p w:rsidR="00534E3C" w:rsidRPr="00E92617" w:rsidRDefault="00534E3C" w:rsidP="00DB1F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2617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534E3C" w:rsidRPr="00E92617" w:rsidRDefault="00534E3C" w:rsidP="00DB1F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2617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534E3C" w:rsidRPr="00E92617" w:rsidRDefault="00534E3C" w:rsidP="00DB1F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2617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708" w:type="dxa"/>
          </w:tcPr>
          <w:p w:rsidR="00534E3C" w:rsidRPr="00E92617" w:rsidRDefault="00534E3C" w:rsidP="00DB1F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2617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534E3C" w:rsidRPr="00E92617" w:rsidRDefault="00534E3C" w:rsidP="00DB1F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2617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851" w:type="dxa"/>
          </w:tcPr>
          <w:p w:rsidR="00534E3C" w:rsidRPr="00E92617" w:rsidRDefault="00534E3C" w:rsidP="00DB1F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2617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559" w:type="dxa"/>
          </w:tcPr>
          <w:p w:rsidR="00534E3C" w:rsidRPr="00E92617" w:rsidRDefault="00534E3C" w:rsidP="00DB1F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2617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 w:rsidR="00534E3C" w:rsidRPr="00E92617" w:rsidRDefault="00534E3C" w:rsidP="00DB1F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2617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:rsidR="00534E3C" w:rsidRPr="00E92617" w:rsidRDefault="00534E3C" w:rsidP="00DB1F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2617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992" w:type="dxa"/>
          </w:tcPr>
          <w:p w:rsidR="00534E3C" w:rsidRPr="00E92617" w:rsidRDefault="00534E3C" w:rsidP="00DB1F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2617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1134" w:type="dxa"/>
          </w:tcPr>
          <w:p w:rsidR="00534E3C" w:rsidRPr="00E92617" w:rsidRDefault="00534E3C" w:rsidP="00DB1F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2617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1418" w:type="dxa"/>
          </w:tcPr>
          <w:p w:rsidR="00534E3C" w:rsidRPr="00E92617" w:rsidRDefault="00534E3C" w:rsidP="00DB1F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2617"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</w:tr>
      <w:tr w:rsidR="00534E3C" w:rsidRPr="00E92617" w:rsidTr="00DB1F2C">
        <w:tc>
          <w:tcPr>
            <w:tcW w:w="851" w:type="dxa"/>
          </w:tcPr>
          <w:p w:rsidR="00534E3C" w:rsidRPr="00E92617" w:rsidRDefault="00534E3C" w:rsidP="00DB1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34E3C" w:rsidRPr="00E92617" w:rsidRDefault="00534E3C" w:rsidP="00DB1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534E3C" w:rsidRPr="00E92617" w:rsidRDefault="00534E3C" w:rsidP="00DB1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534E3C" w:rsidRPr="00E92617" w:rsidRDefault="00534E3C" w:rsidP="00DB1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534E3C" w:rsidRPr="00E92617" w:rsidRDefault="00534E3C" w:rsidP="00DB1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34E3C" w:rsidRPr="00E92617" w:rsidRDefault="00534E3C" w:rsidP="00DB1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34E3C" w:rsidRPr="00E92617" w:rsidRDefault="00534E3C" w:rsidP="00DB1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534E3C" w:rsidRPr="00E92617" w:rsidRDefault="00534E3C" w:rsidP="00DB1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34E3C" w:rsidRPr="00E92617" w:rsidRDefault="00534E3C" w:rsidP="00DB1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34E3C" w:rsidRPr="00E92617" w:rsidRDefault="00534E3C" w:rsidP="00DB1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534E3C" w:rsidRPr="00E92617" w:rsidRDefault="00534E3C" w:rsidP="00DB1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34E3C" w:rsidRPr="00E92617" w:rsidRDefault="00534E3C" w:rsidP="00DB1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34E3C" w:rsidRPr="00E92617" w:rsidRDefault="00534E3C" w:rsidP="00DB1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34E3C" w:rsidRPr="00E92617" w:rsidRDefault="00534E3C" w:rsidP="00DB1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34E3C" w:rsidRPr="00E92617" w:rsidRDefault="00534E3C" w:rsidP="00DB1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534E3C" w:rsidRPr="00E92617" w:rsidRDefault="00534E3C" w:rsidP="00DB1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4E3C" w:rsidRPr="00E92617" w:rsidTr="00DB1F2C">
        <w:tc>
          <w:tcPr>
            <w:tcW w:w="851" w:type="dxa"/>
          </w:tcPr>
          <w:p w:rsidR="00534E3C" w:rsidRPr="00E92617" w:rsidRDefault="00534E3C" w:rsidP="00DB1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34E3C" w:rsidRPr="00E92617" w:rsidRDefault="00534E3C" w:rsidP="00DB1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534E3C" w:rsidRPr="00E92617" w:rsidRDefault="00534E3C" w:rsidP="00DB1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534E3C" w:rsidRPr="00E92617" w:rsidRDefault="00534E3C" w:rsidP="00DB1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534E3C" w:rsidRPr="00E92617" w:rsidRDefault="00534E3C" w:rsidP="00DB1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34E3C" w:rsidRPr="00E92617" w:rsidRDefault="00534E3C" w:rsidP="00DB1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34E3C" w:rsidRPr="00E92617" w:rsidRDefault="00534E3C" w:rsidP="00DB1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534E3C" w:rsidRPr="00E92617" w:rsidRDefault="00534E3C" w:rsidP="00DB1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34E3C" w:rsidRPr="00E92617" w:rsidRDefault="00534E3C" w:rsidP="00DB1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34E3C" w:rsidRPr="00E92617" w:rsidRDefault="00534E3C" w:rsidP="00DB1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534E3C" w:rsidRPr="00E92617" w:rsidRDefault="00534E3C" w:rsidP="00DB1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34E3C" w:rsidRPr="00E92617" w:rsidRDefault="00534E3C" w:rsidP="00DB1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34E3C" w:rsidRPr="00E92617" w:rsidRDefault="00534E3C" w:rsidP="00DB1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34E3C" w:rsidRPr="00E92617" w:rsidRDefault="00534E3C" w:rsidP="00DB1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34E3C" w:rsidRPr="00E92617" w:rsidRDefault="00534E3C" w:rsidP="00DB1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534E3C" w:rsidRPr="00E92617" w:rsidRDefault="00534E3C" w:rsidP="00DB1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4E3C" w:rsidRPr="00E92617" w:rsidTr="00DB1F2C">
        <w:tc>
          <w:tcPr>
            <w:tcW w:w="851" w:type="dxa"/>
          </w:tcPr>
          <w:p w:rsidR="00534E3C" w:rsidRPr="00E92617" w:rsidRDefault="00534E3C" w:rsidP="00DB1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34E3C" w:rsidRPr="00E92617" w:rsidRDefault="00534E3C" w:rsidP="00DB1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534E3C" w:rsidRPr="00E92617" w:rsidRDefault="00534E3C" w:rsidP="00DB1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534E3C" w:rsidRPr="00E92617" w:rsidRDefault="00534E3C" w:rsidP="00DB1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534E3C" w:rsidRPr="00E92617" w:rsidRDefault="00534E3C" w:rsidP="00DB1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34E3C" w:rsidRPr="00E92617" w:rsidRDefault="00534E3C" w:rsidP="00DB1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34E3C" w:rsidRPr="00E92617" w:rsidRDefault="00534E3C" w:rsidP="00DB1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534E3C" w:rsidRPr="00E92617" w:rsidRDefault="00534E3C" w:rsidP="00DB1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34E3C" w:rsidRPr="00E92617" w:rsidRDefault="00534E3C" w:rsidP="00DB1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34E3C" w:rsidRPr="00E92617" w:rsidRDefault="00534E3C" w:rsidP="00DB1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534E3C" w:rsidRPr="00E92617" w:rsidRDefault="00534E3C" w:rsidP="00DB1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34E3C" w:rsidRPr="00E92617" w:rsidRDefault="00534E3C" w:rsidP="00DB1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34E3C" w:rsidRPr="00E92617" w:rsidRDefault="00534E3C" w:rsidP="00DB1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34E3C" w:rsidRPr="00E92617" w:rsidRDefault="00534E3C" w:rsidP="00DB1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34E3C" w:rsidRPr="00E92617" w:rsidRDefault="00534E3C" w:rsidP="00DB1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534E3C" w:rsidRPr="00E92617" w:rsidRDefault="00534E3C" w:rsidP="00DB1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34E3C" w:rsidRDefault="00534E3C" w:rsidP="00534E3C">
      <w:pPr>
        <w:autoSpaceDE w:val="0"/>
        <w:autoSpaceDN w:val="0"/>
        <w:adjustRightInd w:val="0"/>
        <w:jc w:val="both"/>
        <w:rPr>
          <w:sz w:val="28"/>
          <w:szCs w:val="28"/>
        </w:rPr>
        <w:sectPr w:rsidR="00534E3C" w:rsidSect="00F42F2C">
          <w:pgSz w:w="15840" w:h="12240" w:orient="landscape" w:code="1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534E3C" w:rsidRDefault="00534E3C" w:rsidP="00534E3C">
      <w:pPr>
        <w:autoSpaceDE w:val="0"/>
        <w:autoSpaceDN w:val="0"/>
        <w:adjustRightInd w:val="0"/>
        <w:spacing w:after="0" w:line="216" w:lineRule="auto"/>
        <w:ind w:left="6096"/>
        <w:jc w:val="right"/>
        <w:rPr>
          <w:rFonts w:ascii="Times New Roman" w:hAnsi="Times New Roman" w:cs="Times New Roman"/>
          <w:bCs/>
        </w:rPr>
      </w:pPr>
      <w:r w:rsidRPr="00476C47">
        <w:rPr>
          <w:rFonts w:ascii="Times New Roman" w:hAnsi="Times New Roman" w:cs="Times New Roman"/>
          <w:bCs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</w:rPr>
        <w:t xml:space="preserve"> № </w:t>
      </w:r>
      <w:r w:rsidRPr="00476C47">
        <w:rPr>
          <w:rFonts w:ascii="Times New Roman" w:hAnsi="Times New Roman" w:cs="Times New Roman"/>
          <w:bCs/>
        </w:rPr>
        <w:t xml:space="preserve">2 </w:t>
      </w:r>
    </w:p>
    <w:p w:rsidR="00534E3C" w:rsidRPr="00E92617" w:rsidRDefault="00534E3C" w:rsidP="00534E3C">
      <w:pPr>
        <w:autoSpaceDE w:val="0"/>
        <w:autoSpaceDN w:val="0"/>
        <w:adjustRightInd w:val="0"/>
        <w:spacing w:after="0" w:line="216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к решению </w:t>
      </w:r>
      <w:r w:rsidRPr="00E92617">
        <w:rPr>
          <w:rFonts w:ascii="Times New Roman" w:hAnsi="Times New Roman" w:cs="Times New Roman"/>
          <w:bCs/>
        </w:rPr>
        <w:t xml:space="preserve">Молодёжного МО </w:t>
      </w:r>
    </w:p>
    <w:p w:rsidR="00534E3C" w:rsidRDefault="00534E3C" w:rsidP="00534E3C">
      <w:pPr>
        <w:autoSpaceDE w:val="0"/>
        <w:autoSpaceDN w:val="0"/>
        <w:adjustRightInd w:val="0"/>
        <w:spacing w:after="0" w:line="216" w:lineRule="auto"/>
        <w:jc w:val="right"/>
        <w:rPr>
          <w:rFonts w:ascii="Times New Roman" w:hAnsi="Times New Roman" w:cs="Times New Roman"/>
          <w:bCs/>
        </w:rPr>
      </w:pPr>
      <w:r w:rsidRPr="00E92617">
        <w:rPr>
          <w:rFonts w:ascii="Times New Roman" w:hAnsi="Times New Roman" w:cs="Times New Roman"/>
          <w:bCs/>
        </w:rPr>
        <w:t>от 24.09.2019 года № 13 п. 3</w:t>
      </w:r>
    </w:p>
    <w:p w:rsidR="00534E3C" w:rsidRPr="00476C47" w:rsidRDefault="00534E3C" w:rsidP="00534E3C">
      <w:pPr>
        <w:autoSpaceDE w:val="0"/>
        <w:autoSpaceDN w:val="0"/>
        <w:adjustRightInd w:val="0"/>
        <w:spacing w:after="0" w:line="216" w:lineRule="auto"/>
        <w:jc w:val="right"/>
        <w:rPr>
          <w:rFonts w:ascii="Times New Roman" w:hAnsi="Times New Roman" w:cs="Times New Roman"/>
          <w:bCs/>
        </w:rPr>
      </w:pPr>
    </w:p>
    <w:p w:rsidR="00534E3C" w:rsidRPr="004B4AE1" w:rsidRDefault="00534E3C" w:rsidP="00534E3C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4AE1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Информация, включаемая в перечень налоговых расходов </w:t>
      </w:r>
    </w:p>
    <w:p w:rsidR="00534E3C" w:rsidRPr="004B4AE1" w:rsidRDefault="00534E3C" w:rsidP="00534E3C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4AE1">
        <w:rPr>
          <w:rFonts w:ascii="Times New Roman" w:hAnsi="Times New Roman" w:cs="Times New Roman"/>
          <w:b/>
          <w:sz w:val="28"/>
          <w:szCs w:val="28"/>
        </w:rPr>
        <w:t>Молодёжного</w:t>
      </w:r>
      <w:r w:rsidRPr="004B4AE1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 Перелюбского муниципального района Саратовской области </w:t>
      </w:r>
    </w:p>
    <w:p w:rsidR="00534E3C" w:rsidRPr="004B4AE1" w:rsidRDefault="00534E3C" w:rsidP="00534E3C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Ind w:w="-176" w:type="dxa"/>
        <w:tblLook w:val="04A0" w:firstRow="1" w:lastRow="0" w:firstColumn="1" w:lastColumn="0" w:noHBand="0" w:noVBand="1"/>
      </w:tblPr>
      <w:tblGrid>
        <w:gridCol w:w="568"/>
        <w:gridCol w:w="5988"/>
        <w:gridCol w:w="3190"/>
      </w:tblGrid>
      <w:tr w:rsidR="00534E3C" w:rsidRPr="00E92617" w:rsidTr="00DB1F2C">
        <w:tc>
          <w:tcPr>
            <w:tcW w:w="6556" w:type="dxa"/>
            <w:gridSpan w:val="2"/>
            <w:vAlign w:val="center"/>
          </w:tcPr>
          <w:p w:rsidR="00534E3C" w:rsidRPr="00E92617" w:rsidRDefault="00534E3C" w:rsidP="00DB1F2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2617">
              <w:rPr>
                <w:rFonts w:ascii="Times New Roman" w:hAnsi="Times New Roman" w:cs="Times New Roman"/>
                <w:b/>
              </w:rPr>
              <w:t>Наименование характеристики</w:t>
            </w:r>
          </w:p>
        </w:tc>
        <w:tc>
          <w:tcPr>
            <w:tcW w:w="3190" w:type="dxa"/>
          </w:tcPr>
          <w:p w:rsidR="00534E3C" w:rsidRPr="00E92617" w:rsidRDefault="00534E3C" w:rsidP="00DB1F2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2617">
              <w:rPr>
                <w:rFonts w:ascii="Times New Roman" w:hAnsi="Times New Roman" w:cs="Times New Roman"/>
                <w:b/>
              </w:rPr>
              <w:t>Источник данных</w:t>
            </w:r>
          </w:p>
        </w:tc>
      </w:tr>
      <w:tr w:rsidR="00534E3C" w:rsidRPr="00E92617" w:rsidTr="00DB1F2C">
        <w:tc>
          <w:tcPr>
            <w:tcW w:w="9746" w:type="dxa"/>
            <w:gridSpan w:val="3"/>
          </w:tcPr>
          <w:p w:rsidR="00534E3C" w:rsidRPr="00E92617" w:rsidRDefault="00534E3C" w:rsidP="00DB1F2C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E92617">
              <w:rPr>
                <w:rFonts w:ascii="Times New Roman" w:hAnsi="Times New Roman" w:cs="Times New Roman"/>
              </w:rPr>
              <w:t>I. Нормативные характеристики налогового расхода Молодёжного муниципального образования Перелюбского муниципального района Саратовской области</w:t>
            </w:r>
          </w:p>
        </w:tc>
      </w:tr>
      <w:tr w:rsidR="00534E3C" w:rsidRPr="00E92617" w:rsidTr="00DB1F2C">
        <w:tc>
          <w:tcPr>
            <w:tcW w:w="568" w:type="dxa"/>
          </w:tcPr>
          <w:p w:rsidR="00534E3C" w:rsidRPr="00E92617" w:rsidRDefault="00534E3C" w:rsidP="00DB1F2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9261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988" w:type="dxa"/>
            <w:vAlign w:val="center"/>
          </w:tcPr>
          <w:p w:rsidR="00534E3C" w:rsidRPr="00E92617" w:rsidRDefault="00534E3C" w:rsidP="00DB1F2C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E92617">
              <w:rPr>
                <w:rFonts w:ascii="Times New Roman" w:hAnsi="Times New Roman" w:cs="Times New Roman"/>
              </w:rPr>
              <w:t>Наименование налога, по которому предусматривается налоговый расход</w:t>
            </w:r>
          </w:p>
        </w:tc>
        <w:tc>
          <w:tcPr>
            <w:tcW w:w="3190" w:type="dxa"/>
            <w:vAlign w:val="center"/>
          </w:tcPr>
          <w:p w:rsidR="00534E3C" w:rsidRPr="00E92617" w:rsidRDefault="00534E3C" w:rsidP="00DB1F2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E92617">
              <w:rPr>
                <w:rFonts w:ascii="Times New Roman" w:hAnsi="Times New Roman" w:cs="Times New Roman"/>
                <w:spacing w:val="-6"/>
              </w:rPr>
              <w:t xml:space="preserve">Решение Совета </w:t>
            </w:r>
          </w:p>
        </w:tc>
      </w:tr>
      <w:tr w:rsidR="00534E3C" w:rsidRPr="00E92617" w:rsidTr="00DB1F2C">
        <w:tc>
          <w:tcPr>
            <w:tcW w:w="568" w:type="dxa"/>
          </w:tcPr>
          <w:p w:rsidR="00534E3C" w:rsidRPr="00E92617" w:rsidRDefault="00534E3C" w:rsidP="00DB1F2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9261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988" w:type="dxa"/>
            <w:vAlign w:val="center"/>
          </w:tcPr>
          <w:p w:rsidR="00534E3C" w:rsidRPr="00E92617" w:rsidRDefault="00534E3C" w:rsidP="00DB1F2C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E92617">
              <w:rPr>
                <w:rFonts w:ascii="Times New Roman" w:hAnsi="Times New Roman" w:cs="Times New Roman"/>
              </w:rPr>
              <w:t>Наименование налогового расхода (содержание льготы, освобождения или иной преференции)</w:t>
            </w:r>
          </w:p>
        </w:tc>
        <w:tc>
          <w:tcPr>
            <w:tcW w:w="3190" w:type="dxa"/>
          </w:tcPr>
          <w:p w:rsidR="00534E3C" w:rsidRPr="00E92617" w:rsidRDefault="00534E3C" w:rsidP="00DB1F2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E92617">
              <w:rPr>
                <w:rFonts w:ascii="Times New Roman" w:hAnsi="Times New Roman" w:cs="Times New Roman"/>
                <w:spacing w:val="-6"/>
              </w:rPr>
              <w:t xml:space="preserve">          Решение Совета </w:t>
            </w:r>
          </w:p>
        </w:tc>
      </w:tr>
      <w:tr w:rsidR="00534E3C" w:rsidRPr="00E92617" w:rsidTr="00DB1F2C">
        <w:tc>
          <w:tcPr>
            <w:tcW w:w="568" w:type="dxa"/>
          </w:tcPr>
          <w:p w:rsidR="00534E3C" w:rsidRPr="00E92617" w:rsidRDefault="00534E3C" w:rsidP="00DB1F2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9261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988" w:type="dxa"/>
            <w:vAlign w:val="center"/>
          </w:tcPr>
          <w:p w:rsidR="00534E3C" w:rsidRPr="00E92617" w:rsidRDefault="00534E3C" w:rsidP="00DB1F2C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E92617">
              <w:rPr>
                <w:rFonts w:ascii="Times New Roman" w:hAnsi="Times New Roman" w:cs="Times New Roman"/>
              </w:rPr>
              <w:t>Специалисты Молодёжного муниципального образования</w:t>
            </w:r>
          </w:p>
        </w:tc>
        <w:tc>
          <w:tcPr>
            <w:tcW w:w="3190" w:type="dxa"/>
          </w:tcPr>
          <w:p w:rsidR="00534E3C" w:rsidRPr="00E92617" w:rsidRDefault="00534E3C" w:rsidP="00DB1F2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92617">
              <w:rPr>
                <w:rFonts w:ascii="Times New Roman" w:hAnsi="Times New Roman" w:cs="Times New Roman"/>
              </w:rPr>
              <w:t>перечня налоговых расходов Молодёжного муниципального образования</w:t>
            </w:r>
          </w:p>
        </w:tc>
      </w:tr>
      <w:tr w:rsidR="00534E3C" w:rsidRPr="00E92617" w:rsidTr="00DB1F2C">
        <w:tc>
          <w:tcPr>
            <w:tcW w:w="568" w:type="dxa"/>
          </w:tcPr>
          <w:p w:rsidR="00534E3C" w:rsidRPr="00E92617" w:rsidRDefault="00534E3C" w:rsidP="00DB1F2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9261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88" w:type="dxa"/>
            <w:vAlign w:val="center"/>
          </w:tcPr>
          <w:p w:rsidR="00534E3C" w:rsidRPr="00E92617" w:rsidRDefault="00534E3C" w:rsidP="00DB1F2C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E92617">
              <w:rPr>
                <w:rFonts w:ascii="Times New Roman" w:hAnsi="Times New Roman" w:cs="Times New Roman"/>
              </w:rPr>
              <w:t>Нормативный правовой акт, в соответствии с которым установлен налоговый расход</w:t>
            </w:r>
          </w:p>
        </w:tc>
        <w:tc>
          <w:tcPr>
            <w:tcW w:w="3190" w:type="dxa"/>
          </w:tcPr>
          <w:p w:rsidR="00534E3C" w:rsidRPr="00E92617" w:rsidRDefault="00534E3C" w:rsidP="00DB1F2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E92617">
              <w:rPr>
                <w:rFonts w:ascii="Times New Roman" w:hAnsi="Times New Roman" w:cs="Times New Roman"/>
                <w:spacing w:val="-6"/>
              </w:rPr>
              <w:t xml:space="preserve">Решение Совета </w:t>
            </w:r>
          </w:p>
        </w:tc>
      </w:tr>
      <w:tr w:rsidR="00534E3C" w:rsidRPr="00E92617" w:rsidTr="00DB1F2C">
        <w:tc>
          <w:tcPr>
            <w:tcW w:w="568" w:type="dxa"/>
          </w:tcPr>
          <w:p w:rsidR="00534E3C" w:rsidRPr="00E92617" w:rsidRDefault="00534E3C" w:rsidP="00DB1F2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9261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88" w:type="dxa"/>
            <w:vAlign w:val="center"/>
          </w:tcPr>
          <w:p w:rsidR="00534E3C" w:rsidRPr="00E92617" w:rsidRDefault="00534E3C" w:rsidP="00DB1F2C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E92617">
              <w:rPr>
                <w:rFonts w:ascii="Times New Roman" w:hAnsi="Times New Roman" w:cs="Times New Roman"/>
              </w:rPr>
              <w:t>Категории получателей налогового расхода</w:t>
            </w:r>
          </w:p>
        </w:tc>
        <w:tc>
          <w:tcPr>
            <w:tcW w:w="3190" w:type="dxa"/>
          </w:tcPr>
          <w:p w:rsidR="00534E3C" w:rsidRPr="00E92617" w:rsidRDefault="00534E3C" w:rsidP="00DB1F2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E92617">
              <w:rPr>
                <w:rFonts w:ascii="Times New Roman" w:hAnsi="Times New Roman" w:cs="Times New Roman"/>
                <w:spacing w:val="-6"/>
              </w:rPr>
              <w:t xml:space="preserve">Решение Совета </w:t>
            </w:r>
          </w:p>
        </w:tc>
      </w:tr>
      <w:tr w:rsidR="00534E3C" w:rsidRPr="00E92617" w:rsidTr="00DB1F2C">
        <w:tc>
          <w:tcPr>
            <w:tcW w:w="568" w:type="dxa"/>
          </w:tcPr>
          <w:p w:rsidR="00534E3C" w:rsidRPr="00E92617" w:rsidRDefault="00534E3C" w:rsidP="00DB1F2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9261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88" w:type="dxa"/>
            <w:vAlign w:val="center"/>
          </w:tcPr>
          <w:p w:rsidR="00534E3C" w:rsidRPr="00E92617" w:rsidRDefault="00534E3C" w:rsidP="00DB1F2C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E92617">
              <w:rPr>
                <w:rFonts w:ascii="Times New Roman" w:hAnsi="Times New Roman" w:cs="Times New Roman"/>
              </w:rPr>
              <w:t>Условия предоставления налогового расхода</w:t>
            </w:r>
          </w:p>
        </w:tc>
        <w:tc>
          <w:tcPr>
            <w:tcW w:w="3190" w:type="dxa"/>
          </w:tcPr>
          <w:p w:rsidR="00534E3C" w:rsidRPr="00E92617" w:rsidRDefault="00534E3C" w:rsidP="00DB1F2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E92617">
              <w:rPr>
                <w:rFonts w:ascii="Times New Roman" w:hAnsi="Times New Roman" w:cs="Times New Roman"/>
                <w:spacing w:val="-6"/>
              </w:rPr>
              <w:t>Решение Совета</w:t>
            </w:r>
          </w:p>
        </w:tc>
      </w:tr>
      <w:tr w:rsidR="00534E3C" w:rsidRPr="00E92617" w:rsidTr="00DB1F2C">
        <w:tc>
          <w:tcPr>
            <w:tcW w:w="568" w:type="dxa"/>
          </w:tcPr>
          <w:p w:rsidR="00534E3C" w:rsidRPr="00E92617" w:rsidRDefault="00534E3C" w:rsidP="00DB1F2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9261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88" w:type="dxa"/>
            <w:vAlign w:val="center"/>
          </w:tcPr>
          <w:p w:rsidR="00534E3C" w:rsidRPr="00E92617" w:rsidRDefault="00534E3C" w:rsidP="00DB1F2C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E92617">
              <w:rPr>
                <w:rFonts w:ascii="Times New Roman" w:hAnsi="Times New Roman" w:cs="Times New Roman"/>
              </w:rPr>
              <w:t>Целевая категория налогового расхода</w:t>
            </w:r>
          </w:p>
        </w:tc>
        <w:tc>
          <w:tcPr>
            <w:tcW w:w="3190" w:type="dxa"/>
            <w:vAlign w:val="center"/>
          </w:tcPr>
          <w:p w:rsidR="00534E3C" w:rsidRPr="00E92617" w:rsidRDefault="00534E3C" w:rsidP="00DB1F2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E92617">
              <w:rPr>
                <w:rFonts w:ascii="Times New Roman" w:hAnsi="Times New Roman" w:cs="Times New Roman"/>
                <w:spacing w:val="-6"/>
              </w:rPr>
              <w:t xml:space="preserve">данные администрации </w:t>
            </w:r>
            <w:r w:rsidRPr="00E92617">
              <w:rPr>
                <w:rFonts w:ascii="Times New Roman" w:hAnsi="Times New Roman" w:cs="Times New Roman"/>
              </w:rPr>
              <w:t xml:space="preserve">Молодёжного </w:t>
            </w:r>
            <w:r w:rsidRPr="00E92617">
              <w:rPr>
                <w:rFonts w:ascii="Times New Roman" w:hAnsi="Times New Roman" w:cs="Times New Roman"/>
                <w:spacing w:val="-6"/>
              </w:rPr>
              <w:t>муниципального образования</w:t>
            </w:r>
          </w:p>
        </w:tc>
      </w:tr>
      <w:tr w:rsidR="00534E3C" w:rsidRPr="00E92617" w:rsidTr="00DB1F2C">
        <w:tc>
          <w:tcPr>
            <w:tcW w:w="568" w:type="dxa"/>
          </w:tcPr>
          <w:p w:rsidR="00534E3C" w:rsidRPr="00E92617" w:rsidRDefault="00534E3C" w:rsidP="00DB1F2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9261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88" w:type="dxa"/>
            <w:vAlign w:val="center"/>
          </w:tcPr>
          <w:p w:rsidR="00534E3C" w:rsidRPr="00E92617" w:rsidRDefault="00534E3C" w:rsidP="00DB1F2C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E92617">
              <w:rPr>
                <w:rFonts w:ascii="Times New Roman" w:hAnsi="Times New Roman" w:cs="Times New Roman"/>
              </w:rPr>
              <w:t>Дата начала действия налогового расхода</w:t>
            </w:r>
          </w:p>
        </w:tc>
        <w:tc>
          <w:tcPr>
            <w:tcW w:w="3190" w:type="dxa"/>
          </w:tcPr>
          <w:p w:rsidR="00534E3C" w:rsidRPr="00E92617" w:rsidRDefault="00534E3C" w:rsidP="00DB1F2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E92617">
              <w:rPr>
                <w:rFonts w:ascii="Times New Roman" w:hAnsi="Times New Roman" w:cs="Times New Roman"/>
                <w:spacing w:val="-6"/>
              </w:rPr>
              <w:t>Решение Совета</w:t>
            </w:r>
          </w:p>
        </w:tc>
      </w:tr>
      <w:tr w:rsidR="00534E3C" w:rsidRPr="00E92617" w:rsidTr="00DB1F2C">
        <w:tc>
          <w:tcPr>
            <w:tcW w:w="568" w:type="dxa"/>
          </w:tcPr>
          <w:p w:rsidR="00534E3C" w:rsidRPr="00E92617" w:rsidRDefault="00534E3C" w:rsidP="00DB1F2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9261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88" w:type="dxa"/>
            <w:vAlign w:val="center"/>
          </w:tcPr>
          <w:p w:rsidR="00534E3C" w:rsidRPr="00E92617" w:rsidRDefault="00534E3C" w:rsidP="00DB1F2C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E92617">
              <w:rPr>
                <w:rFonts w:ascii="Times New Roman" w:hAnsi="Times New Roman" w:cs="Times New Roman"/>
              </w:rPr>
              <w:t>Дата прекращения действия налогового расхода</w:t>
            </w:r>
          </w:p>
        </w:tc>
        <w:tc>
          <w:tcPr>
            <w:tcW w:w="3190" w:type="dxa"/>
          </w:tcPr>
          <w:p w:rsidR="00534E3C" w:rsidRPr="00E92617" w:rsidRDefault="00534E3C" w:rsidP="00DB1F2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E92617">
              <w:rPr>
                <w:rFonts w:ascii="Times New Roman" w:hAnsi="Times New Roman" w:cs="Times New Roman"/>
                <w:spacing w:val="-6"/>
              </w:rPr>
              <w:t xml:space="preserve">Решение Совета </w:t>
            </w:r>
          </w:p>
        </w:tc>
      </w:tr>
      <w:tr w:rsidR="00534E3C" w:rsidRPr="00E92617" w:rsidTr="00DB1F2C">
        <w:tc>
          <w:tcPr>
            <w:tcW w:w="9746" w:type="dxa"/>
            <w:gridSpan w:val="3"/>
          </w:tcPr>
          <w:p w:rsidR="00534E3C" w:rsidRPr="00E92617" w:rsidRDefault="00534E3C" w:rsidP="00DB1F2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92617">
              <w:rPr>
                <w:rFonts w:ascii="Times New Roman" w:hAnsi="Times New Roman" w:cs="Times New Roman"/>
              </w:rPr>
              <w:t>II. Целевые характеристики налогового расхода</w:t>
            </w:r>
          </w:p>
        </w:tc>
      </w:tr>
      <w:tr w:rsidR="00534E3C" w:rsidRPr="00E92617" w:rsidTr="00DB1F2C">
        <w:tc>
          <w:tcPr>
            <w:tcW w:w="568" w:type="dxa"/>
          </w:tcPr>
          <w:p w:rsidR="00534E3C" w:rsidRPr="00E92617" w:rsidRDefault="00534E3C" w:rsidP="00DB1F2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92617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88" w:type="dxa"/>
            <w:vAlign w:val="center"/>
          </w:tcPr>
          <w:p w:rsidR="00534E3C" w:rsidRPr="00E92617" w:rsidRDefault="00534E3C" w:rsidP="00DB1F2C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E92617">
              <w:rPr>
                <w:rFonts w:ascii="Times New Roman" w:hAnsi="Times New Roman" w:cs="Times New Roman"/>
              </w:rPr>
              <w:t>Цели предоставления налогового расхода</w:t>
            </w:r>
          </w:p>
        </w:tc>
        <w:tc>
          <w:tcPr>
            <w:tcW w:w="3190" w:type="dxa"/>
            <w:vAlign w:val="center"/>
          </w:tcPr>
          <w:p w:rsidR="00534E3C" w:rsidRPr="00E92617" w:rsidRDefault="00534E3C" w:rsidP="00DB1F2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92617">
              <w:rPr>
                <w:rFonts w:ascii="Times New Roman" w:hAnsi="Times New Roman" w:cs="Times New Roman"/>
              </w:rPr>
              <w:t>Администрация Молодёжного муниципального образования</w:t>
            </w:r>
          </w:p>
        </w:tc>
      </w:tr>
      <w:tr w:rsidR="00534E3C" w:rsidRPr="00E92617" w:rsidTr="00DB1F2C">
        <w:tc>
          <w:tcPr>
            <w:tcW w:w="568" w:type="dxa"/>
          </w:tcPr>
          <w:p w:rsidR="00534E3C" w:rsidRPr="00E92617" w:rsidRDefault="00534E3C" w:rsidP="00DB1F2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92617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88" w:type="dxa"/>
            <w:vAlign w:val="center"/>
          </w:tcPr>
          <w:p w:rsidR="00534E3C" w:rsidRPr="00E92617" w:rsidRDefault="00534E3C" w:rsidP="00DB1F2C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92617">
              <w:rPr>
                <w:rFonts w:ascii="Times New Roman" w:hAnsi="Times New Roman" w:cs="Times New Roman"/>
              </w:rPr>
              <w:t>Наименование муниципальной программы Молодёжного муниципального образования программного направления деятельности), в рамках которой реализуются цели предоставления налогового расхода</w:t>
            </w:r>
            <w:proofErr w:type="gramEnd"/>
          </w:p>
        </w:tc>
        <w:tc>
          <w:tcPr>
            <w:tcW w:w="3190" w:type="dxa"/>
            <w:vAlign w:val="center"/>
          </w:tcPr>
          <w:p w:rsidR="00534E3C" w:rsidRPr="00E92617" w:rsidRDefault="00534E3C" w:rsidP="00DB1F2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92617">
              <w:rPr>
                <w:rFonts w:ascii="Times New Roman" w:hAnsi="Times New Roman" w:cs="Times New Roman"/>
              </w:rPr>
              <w:t xml:space="preserve">Администрация Молодёжного муниципального образования </w:t>
            </w:r>
          </w:p>
        </w:tc>
      </w:tr>
      <w:tr w:rsidR="00534E3C" w:rsidRPr="00E92617" w:rsidTr="00DB1F2C">
        <w:tc>
          <w:tcPr>
            <w:tcW w:w="568" w:type="dxa"/>
          </w:tcPr>
          <w:p w:rsidR="00534E3C" w:rsidRPr="00E92617" w:rsidRDefault="00534E3C" w:rsidP="00DB1F2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92617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988" w:type="dxa"/>
            <w:vAlign w:val="center"/>
          </w:tcPr>
          <w:p w:rsidR="00534E3C" w:rsidRPr="00E92617" w:rsidRDefault="00534E3C" w:rsidP="00DB1F2C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E92617">
              <w:rPr>
                <w:rFonts w:ascii="Times New Roman" w:hAnsi="Times New Roman" w:cs="Times New Roman"/>
              </w:rPr>
              <w:t>Наименования структурных элементов муниципальной программы Молодёжного муниципального образования, в рамках которых реализуются цели предоставления налогового расхода</w:t>
            </w:r>
          </w:p>
        </w:tc>
        <w:tc>
          <w:tcPr>
            <w:tcW w:w="3190" w:type="dxa"/>
            <w:vAlign w:val="center"/>
          </w:tcPr>
          <w:p w:rsidR="00534E3C" w:rsidRPr="00E92617" w:rsidRDefault="00534E3C" w:rsidP="00DB1F2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92617">
              <w:rPr>
                <w:rFonts w:ascii="Times New Roman" w:hAnsi="Times New Roman" w:cs="Times New Roman"/>
              </w:rPr>
              <w:t xml:space="preserve">Администрация Молодёжного муниципального образования </w:t>
            </w:r>
          </w:p>
        </w:tc>
      </w:tr>
      <w:tr w:rsidR="00534E3C" w:rsidRPr="00E92617" w:rsidTr="00DB1F2C">
        <w:tc>
          <w:tcPr>
            <w:tcW w:w="568" w:type="dxa"/>
          </w:tcPr>
          <w:p w:rsidR="00534E3C" w:rsidRPr="00E92617" w:rsidRDefault="00534E3C" w:rsidP="00DB1F2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92617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988" w:type="dxa"/>
            <w:vAlign w:val="center"/>
          </w:tcPr>
          <w:p w:rsidR="00534E3C" w:rsidRPr="00E92617" w:rsidRDefault="00534E3C" w:rsidP="00DB1F2C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E92617">
              <w:rPr>
                <w:rFonts w:ascii="Times New Roman" w:hAnsi="Times New Roman" w:cs="Times New Roman"/>
              </w:rPr>
              <w:t>Цель (направление) социально-экономической политики Молодёжного муниципального образования</w:t>
            </w:r>
          </w:p>
        </w:tc>
        <w:tc>
          <w:tcPr>
            <w:tcW w:w="3190" w:type="dxa"/>
            <w:vAlign w:val="center"/>
          </w:tcPr>
          <w:p w:rsidR="00534E3C" w:rsidRPr="00E92617" w:rsidRDefault="00534E3C" w:rsidP="00DB1F2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92617">
              <w:rPr>
                <w:rFonts w:ascii="Times New Roman" w:hAnsi="Times New Roman" w:cs="Times New Roman"/>
              </w:rPr>
              <w:t xml:space="preserve">Администрация Молодёжного муниципального образования </w:t>
            </w:r>
          </w:p>
        </w:tc>
      </w:tr>
      <w:tr w:rsidR="00534E3C" w:rsidRPr="00E92617" w:rsidTr="00DB1F2C">
        <w:tc>
          <w:tcPr>
            <w:tcW w:w="568" w:type="dxa"/>
          </w:tcPr>
          <w:p w:rsidR="00534E3C" w:rsidRPr="00E92617" w:rsidRDefault="00534E3C" w:rsidP="00DB1F2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92617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988" w:type="dxa"/>
            <w:vAlign w:val="center"/>
          </w:tcPr>
          <w:p w:rsidR="00534E3C" w:rsidRPr="00E92617" w:rsidRDefault="00534E3C" w:rsidP="00DB1F2C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E92617">
              <w:rPr>
                <w:rFonts w:ascii="Times New Roman" w:hAnsi="Times New Roman" w:cs="Times New Roman"/>
              </w:rPr>
              <w:t>Показатели (индикаторы) достижения целей предоставления налогового расхода, в том числе показатели муниципальной программы Молодёжного муниципального образования и ее структурных элементов</w:t>
            </w:r>
          </w:p>
        </w:tc>
        <w:tc>
          <w:tcPr>
            <w:tcW w:w="3190" w:type="dxa"/>
            <w:vAlign w:val="center"/>
          </w:tcPr>
          <w:p w:rsidR="00534E3C" w:rsidRPr="00E92617" w:rsidRDefault="00534E3C" w:rsidP="00DB1F2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92617">
              <w:rPr>
                <w:rFonts w:ascii="Times New Roman" w:hAnsi="Times New Roman" w:cs="Times New Roman"/>
              </w:rPr>
              <w:t xml:space="preserve">Администрация Молодёжного муниципального образования </w:t>
            </w:r>
          </w:p>
        </w:tc>
      </w:tr>
      <w:tr w:rsidR="00534E3C" w:rsidRPr="00E92617" w:rsidTr="00DB1F2C">
        <w:tc>
          <w:tcPr>
            <w:tcW w:w="568" w:type="dxa"/>
          </w:tcPr>
          <w:p w:rsidR="00534E3C" w:rsidRPr="00E92617" w:rsidRDefault="00534E3C" w:rsidP="00DB1F2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92617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988" w:type="dxa"/>
            <w:vAlign w:val="center"/>
          </w:tcPr>
          <w:p w:rsidR="00534E3C" w:rsidRPr="00E92617" w:rsidRDefault="00534E3C" w:rsidP="00DB1F2C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pacing w:val="-6"/>
              </w:rPr>
            </w:pPr>
            <w:r w:rsidRPr="00E92617">
              <w:rPr>
                <w:rFonts w:ascii="Times New Roman" w:hAnsi="Times New Roman" w:cs="Times New Roman"/>
                <w:spacing w:val="-6"/>
              </w:rPr>
              <w:t>Фактические значения показателей (индикаторов) достижения целей предоставления налогового расхода, в том числе показателей муниципальной программы Молодёжного муниципального образования и ее структурных элементов</w:t>
            </w:r>
          </w:p>
        </w:tc>
        <w:tc>
          <w:tcPr>
            <w:tcW w:w="3190" w:type="dxa"/>
            <w:vAlign w:val="center"/>
          </w:tcPr>
          <w:p w:rsidR="00534E3C" w:rsidRPr="00E92617" w:rsidRDefault="00534E3C" w:rsidP="00DB1F2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Молодёжного</w:t>
            </w:r>
            <w:r w:rsidRPr="00E92617">
              <w:rPr>
                <w:rFonts w:ascii="Times New Roman" w:hAnsi="Times New Roman" w:cs="Times New Roman"/>
              </w:rPr>
              <w:t xml:space="preserve"> муниципального образования </w:t>
            </w:r>
          </w:p>
        </w:tc>
      </w:tr>
      <w:tr w:rsidR="00534E3C" w:rsidRPr="00E92617" w:rsidTr="00DB1F2C">
        <w:tc>
          <w:tcPr>
            <w:tcW w:w="568" w:type="dxa"/>
          </w:tcPr>
          <w:p w:rsidR="00534E3C" w:rsidRPr="00E92617" w:rsidRDefault="00534E3C" w:rsidP="00DB1F2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92617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988" w:type="dxa"/>
            <w:vAlign w:val="center"/>
          </w:tcPr>
          <w:p w:rsidR="00534E3C" w:rsidRPr="00E92617" w:rsidRDefault="00534E3C" w:rsidP="00DB1F2C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pacing w:val="-5"/>
              </w:rPr>
            </w:pPr>
            <w:r w:rsidRPr="00E92617">
              <w:rPr>
                <w:rFonts w:ascii="Times New Roman" w:hAnsi="Times New Roman" w:cs="Times New Roman"/>
                <w:spacing w:val="-5"/>
              </w:rPr>
              <w:t>Прогнозные (оценочные) значения показателей (индикаторов) достижения целей предоставления налогового расхода, в том числе показателей муниципальной программы Молодёжного муниципального образования и ее структурных элементов, на текущий финансовый год, очередной финансовый год и плановый период</w:t>
            </w:r>
          </w:p>
        </w:tc>
        <w:tc>
          <w:tcPr>
            <w:tcW w:w="3190" w:type="dxa"/>
            <w:vAlign w:val="center"/>
          </w:tcPr>
          <w:p w:rsidR="00534E3C" w:rsidRPr="00E92617" w:rsidRDefault="00534E3C" w:rsidP="00DB1F2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92617">
              <w:rPr>
                <w:rFonts w:ascii="Times New Roman" w:hAnsi="Times New Roman" w:cs="Times New Roman"/>
              </w:rPr>
              <w:t xml:space="preserve">Администрация Молодёжного муниципального образования </w:t>
            </w:r>
          </w:p>
        </w:tc>
      </w:tr>
    </w:tbl>
    <w:p w:rsidR="00534E3C" w:rsidRDefault="00534E3C" w:rsidP="00534E3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34E3C" w:rsidRDefault="00534E3C" w:rsidP="00534E3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34E3C" w:rsidRDefault="00534E3C" w:rsidP="00534E3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34E3C" w:rsidRPr="00A974A3" w:rsidRDefault="00534E3C" w:rsidP="00534E3C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974A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Пояснительная записка </w:t>
      </w:r>
      <w:r w:rsidRPr="00A974A3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к </w:t>
      </w:r>
      <w:r>
        <w:rPr>
          <w:rFonts w:ascii="Times New Roman" w:hAnsi="Times New Roman" w:cs="Times New Roman"/>
          <w:b/>
          <w:bCs/>
          <w:sz w:val="28"/>
          <w:szCs w:val="28"/>
        </w:rPr>
        <w:t>решению Молодёжного</w:t>
      </w:r>
      <w:r w:rsidRPr="00A974A3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 Перелюбского муниципального района Саратовской области </w:t>
      </w:r>
    </w:p>
    <w:p w:rsidR="00534E3C" w:rsidRDefault="00534E3C" w:rsidP="00534E3C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974A3">
        <w:rPr>
          <w:rFonts w:ascii="Times New Roman" w:hAnsi="Times New Roman" w:cs="Times New Roman"/>
          <w:b/>
          <w:bCs/>
          <w:sz w:val="28"/>
          <w:szCs w:val="28"/>
        </w:rPr>
        <w:t>«Об утверждении перечня налоговых расходов Саратовской области»</w:t>
      </w:r>
    </w:p>
    <w:p w:rsidR="00534E3C" w:rsidRPr="00A974A3" w:rsidRDefault="00534E3C" w:rsidP="00534E3C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34E3C" w:rsidRPr="00A974A3" w:rsidRDefault="00534E3C" w:rsidP="00534E3C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974A3"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>Решения Молодёжного</w:t>
      </w:r>
      <w:r w:rsidRPr="00A974A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Перелюбского муниципального района Саратовской области «Об утверждении перечня налоговых расходов </w:t>
      </w:r>
      <w:r>
        <w:rPr>
          <w:rFonts w:ascii="Times New Roman" w:hAnsi="Times New Roman" w:cs="Times New Roman"/>
          <w:sz w:val="28"/>
          <w:szCs w:val="28"/>
        </w:rPr>
        <w:t>Молодёжного</w:t>
      </w:r>
      <w:r w:rsidRPr="00A974A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Перелюбского муниципального района  Саратовской области» (далее - проект решения) подготовлен в целях реализации положений пункта 1 статьи 174.3 Бюджетного </w:t>
      </w:r>
      <w:hyperlink r:id="rId7" w:history="1">
        <w:r w:rsidRPr="00A974A3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A974A3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534E3C" w:rsidRPr="00A974A3" w:rsidRDefault="00534E3C" w:rsidP="00534E3C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74A3">
        <w:rPr>
          <w:rFonts w:ascii="Times New Roman" w:hAnsi="Times New Roman" w:cs="Times New Roman"/>
          <w:sz w:val="28"/>
          <w:szCs w:val="28"/>
        </w:rPr>
        <w:t>Решением  предусматривается ведение перечня нало</w:t>
      </w:r>
      <w:r>
        <w:rPr>
          <w:rFonts w:ascii="Times New Roman" w:hAnsi="Times New Roman" w:cs="Times New Roman"/>
          <w:sz w:val="28"/>
          <w:szCs w:val="28"/>
        </w:rPr>
        <w:t>говых расходов Молодёжного</w:t>
      </w:r>
      <w:r w:rsidRPr="00A974A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Перелюбского муниципального района Саратовской области, с целью определения эффективности  и целесообразности льгот, установленных нормативно-правовыми актами</w:t>
      </w:r>
      <w:proofErr w:type="gramStart"/>
      <w:r w:rsidRPr="00A974A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974A3">
        <w:rPr>
          <w:rFonts w:ascii="Times New Roman" w:hAnsi="Times New Roman" w:cs="Times New Roman"/>
          <w:sz w:val="28"/>
          <w:szCs w:val="28"/>
        </w:rPr>
        <w:t xml:space="preserve"> результаты   которых </w:t>
      </w:r>
      <w:r>
        <w:rPr>
          <w:rFonts w:ascii="Times New Roman" w:hAnsi="Times New Roman" w:cs="Times New Roman"/>
          <w:sz w:val="28"/>
          <w:szCs w:val="28"/>
        </w:rPr>
        <w:t>администрацией Молодёжного</w:t>
      </w:r>
      <w:r w:rsidRPr="00A974A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учитываются при формировании основных направлений бюджетной и </w:t>
      </w:r>
      <w:r>
        <w:rPr>
          <w:rFonts w:ascii="Times New Roman" w:hAnsi="Times New Roman" w:cs="Times New Roman"/>
          <w:sz w:val="28"/>
          <w:szCs w:val="28"/>
        </w:rPr>
        <w:t>налоговой политики Молодёжного</w:t>
      </w:r>
      <w:r w:rsidRPr="00A974A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Перелюбского муниципального района Саратовской области</w:t>
      </w:r>
    </w:p>
    <w:p w:rsidR="00534E3C" w:rsidRPr="00A974A3" w:rsidRDefault="00534E3C" w:rsidP="00534E3C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74A3">
        <w:rPr>
          <w:rFonts w:ascii="Times New Roman" w:hAnsi="Times New Roman" w:cs="Times New Roman"/>
          <w:sz w:val="28"/>
          <w:szCs w:val="28"/>
        </w:rPr>
        <w:t xml:space="preserve">Реализация проекта решения не потребует дополнительных расходов  бюджета </w:t>
      </w:r>
      <w:r>
        <w:rPr>
          <w:rFonts w:ascii="Times New Roman" w:hAnsi="Times New Roman" w:cs="Times New Roman"/>
          <w:sz w:val="28"/>
          <w:szCs w:val="28"/>
        </w:rPr>
        <w:t>Молодёжного</w:t>
      </w:r>
      <w:r w:rsidRPr="00A974A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Перелюбского муниципального района Саратовской области. </w:t>
      </w:r>
    </w:p>
    <w:p w:rsidR="00534E3C" w:rsidRPr="00A974A3" w:rsidRDefault="00534E3C" w:rsidP="00534E3C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4E3C" w:rsidRPr="00A974A3" w:rsidRDefault="00534E3C" w:rsidP="00534E3C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4E3C" w:rsidRPr="00A974A3" w:rsidRDefault="00534E3C" w:rsidP="00534E3C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4E3C" w:rsidRPr="00A974A3" w:rsidRDefault="00534E3C" w:rsidP="00534E3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Молодёжного</w:t>
      </w:r>
      <w:proofErr w:type="gramEnd"/>
      <w:r w:rsidRPr="00A974A3">
        <w:rPr>
          <w:rFonts w:ascii="Times New Roman" w:hAnsi="Times New Roman" w:cs="Times New Roman"/>
          <w:b/>
          <w:sz w:val="28"/>
          <w:szCs w:val="28"/>
        </w:rPr>
        <w:t xml:space="preserve"> муниципаль</w:t>
      </w:r>
      <w:r>
        <w:rPr>
          <w:rFonts w:ascii="Times New Roman" w:hAnsi="Times New Roman" w:cs="Times New Roman"/>
          <w:b/>
          <w:sz w:val="28"/>
          <w:szCs w:val="28"/>
        </w:rPr>
        <w:t>но</w:t>
      </w:r>
      <w:r w:rsidRPr="00A974A3">
        <w:rPr>
          <w:rFonts w:ascii="Times New Roman" w:hAnsi="Times New Roman" w:cs="Times New Roman"/>
          <w:b/>
          <w:sz w:val="28"/>
          <w:szCs w:val="28"/>
        </w:rPr>
        <w:t>го</w:t>
      </w:r>
    </w:p>
    <w:p w:rsidR="00534E3C" w:rsidRPr="00A974A3" w:rsidRDefault="00534E3C" w:rsidP="00534E3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974A3">
        <w:rPr>
          <w:rFonts w:ascii="Times New Roman" w:hAnsi="Times New Roman" w:cs="Times New Roman"/>
          <w:b/>
          <w:sz w:val="28"/>
          <w:szCs w:val="28"/>
        </w:rPr>
        <w:t>образования Перелюбского муниципального</w:t>
      </w:r>
    </w:p>
    <w:p w:rsidR="00534E3C" w:rsidRPr="00A974A3" w:rsidRDefault="00534E3C" w:rsidP="00534E3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A974A3">
        <w:rPr>
          <w:rFonts w:ascii="Times New Roman" w:hAnsi="Times New Roman" w:cs="Times New Roman"/>
          <w:b/>
          <w:sz w:val="28"/>
          <w:szCs w:val="28"/>
        </w:rPr>
        <w:t xml:space="preserve">айона Саратовской </w:t>
      </w:r>
      <w:r>
        <w:rPr>
          <w:rFonts w:ascii="Times New Roman" w:hAnsi="Times New Roman" w:cs="Times New Roman"/>
          <w:b/>
          <w:sz w:val="28"/>
          <w:szCs w:val="28"/>
        </w:rPr>
        <w:t xml:space="preserve">области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С.А.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Мирнов</w:t>
      </w:r>
      <w:proofErr w:type="spellEnd"/>
    </w:p>
    <w:p w:rsidR="00534E3C" w:rsidRDefault="00534E3C" w:rsidP="00534E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E3C" w:rsidRDefault="00534E3C" w:rsidP="00534E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E3C" w:rsidRDefault="00534E3C" w:rsidP="00534E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B55" w:rsidRDefault="00B91B55">
      <w:bookmarkStart w:id="0" w:name="_GoBack"/>
      <w:bookmarkEnd w:id="0"/>
    </w:p>
    <w:sectPr w:rsidR="00B91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FB4" w:rsidRDefault="00534E3C" w:rsidP="00F42F2C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01FB4" w:rsidRDefault="00534E3C">
    <w:pPr>
      <w:pStyle w:val="a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FB4" w:rsidRDefault="00534E3C" w:rsidP="00F42F2C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01FB4" w:rsidRDefault="00534E3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6D0"/>
    <w:rsid w:val="00534E3C"/>
    <w:rsid w:val="007116D0"/>
    <w:rsid w:val="00B9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34E3C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534E3C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534E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rsid w:val="00534E3C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534E3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34E3C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1"/>
    <w:unhideWhenUsed/>
    <w:rsid w:val="00534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uiPriority w:val="99"/>
    <w:semiHidden/>
    <w:rsid w:val="00534E3C"/>
  </w:style>
  <w:style w:type="character" w:customStyle="1" w:styleId="1">
    <w:name w:val="Нижний колонтитул Знак1"/>
    <w:basedOn w:val="a0"/>
    <w:link w:val="a7"/>
    <w:rsid w:val="00534E3C"/>
  </w:style>
  <w:style w:type="table" w:styleId="a9">
    <w:name w:val="Table Grid"/>
    <w:basedOn w:val="a1"/>
    <w:rsid w:val="00534E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0"/>
    <w:rsid w:val="00534E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34E3C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534E3C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534E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rsid w:val="00534E3C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534E3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34E3C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1"/>
    <w:unhideWhenUsed/>
    <w:rsid w:val="00534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uiPriority w:val="99"/>
    <w:semiHidden/>
    <w:rsid w:val="00534E3C"/>
  </w:style>
  <w:style w:type="character" w:customStyle="1" w:styleId="1">
    <w:name w:val="Нижний колонтитул Знак1"/>
    <w:basedOn w:val="a0"/>
    <w:link w:val="a7"/>
    <w:rsid w:val="00534E3C"/>
  </w:style>
  <w:style w:type="table" w:styleId="a9">
    <w:name w:val="Table Grid"/>
    <w:basedOn w:val="a1"/>
    <w:rsid w:val="00534E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0"/>
    <w:rsid w:val="00534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03F9770C614054AF7CBAFF709677CC5EBBD1EDF71AB38D365C6E4D1D9A324D605991337AF6A339126FD5F1608rFaD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1175</Words>
  <Characters>6698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2019-11-04T18:32:00Z</dcterms:created>
  <dcterms:modified xsi:type="dcterms:W3CDTF">2019-11-04T18:32:00Z</dcterms:modified>
</cp:coreProperties>
</file>