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3" w:rsidRPr="0016130B" w:rsidRDefault="00F321F3" w:rsidP="00F321F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0B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:rsidR="00F321F3" w:rsidRPr="0016130B" w:rsidRDefault="00F321F3" w:rsidP="00F321F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0B">
        <w:rPr>
          <w:rFonts w:ascii="Times New Roman" w:hAnsi="Times New Roman" w:cs="Times New Roman"/>
          <w:b/>
          <w:sz w:val="28"/>
          <w:szCs w:val="28"/>
        </w:rPr>
        <w:t>МОЛОДЁЖНОГО МУНИЦИПАЛЬНОГО</w:t>
      </w:r>
    </w:p>
    <w:p w:rsidR="00F321F3" w:rsidRPr="0016130B" w:rsidRDefault="00F321F3" w:rsidP="00F321F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0B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</w:t>
      </w:r>
    </w:p>
    <w:p w:rsidR="00F321F3" w:rsidRPr="0016130B" w:rsidRDefault="00F321F3" w:rsidP="00F321F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0B"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</w:t>
      </w:r>
    </w:p>
    <w:p w:rsidR="00F321F3" w:rsidRPr="0016130B" w:rsidRDefault="00F321F3" w:rsidP="00F321F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F3" w:rsidRPr="0016130B" w:rsidRDefault="00F321F3" w:rsidP="00F321F3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21F3" w:rsidRPr="0016130B" w:rsidRDefault="00F321F3" w:rsidP="00F321F3">
      <w:pPr>
        <w:spacing w:after="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F3" w:rsidRPr="00CA2FCB" w:rsidRDefault="00F321F3" w:rsidP="00F321F3">
      <w:pPr>
        <w:tabs>
          <w:tab w:val="left" w:pos="4173"/>
          <w:tab w:val="left" w:pos="7320"/>
        </w:tabs>
        <w:spacing w:after="8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4C">
        <w:rPr>
          <w:rFonts w:ascii="Times New Roman" w:hAnsi="Times New Roman" w:cs="Times New Roman"/>
          <w:b/>
          <w:sz w:val="24"/>
          <w:szCs w:val="24"/>
        </w:rPr>
        <w:t xml:space="preserve">от 26.04.2019 года </w:t>
      </w:r>
      <w:r w:rsidRPr="00C0464C">
        <w:rPr>
          <w:rFonts w:ascii="Times New Roman" w:hAnsi="Times New Roman" w:cs="Times New Roman"/>
          <w:b/>
          <w:sz w:val="24"/>
          <w:szCs w:val="24"/>
        </w:rPr>
        <w:tab/>
        <w:t xml:space="preserve">№ 7 п.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2FCB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gramStart"/>
      <w:r w:rsidRPr="00CA2FCB">
        <w:rPr>
          <w:rFonts w:ascii="Times New Roman" w:hAnsi="Times New Roman" w:cs="Times New Roman"/>
          <w:b/>
          <w:sz w:val="24"/>
          <w:szCs w:val="24"/>
        </w:rPr>
        <w:t>Молодёжный</w:t>
      </w:r>
      <w:proofErr w:type="gramEnd"/>
    </w:p>
    <w:p w:rsidR="00F321F3" w:rsidRPr="0016130B" w:rsidRDefault="00F321F3" w:rsidP="00F321F3">
      <w:pPr>
        <w:tabs>
          <w:tab w:val="left" w:pos="4173"/>
          <w:tab w:val="left" w:pos="7320"/>
        </w:tabs>
        <w:spacing w:after="8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F3" w:rsidRDefault="00F321F3" w:rsidP="00F321F3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отчёта об исполнение</w:t>
      </w:r>
      <w:r w:rsidRPr="00CA2FCB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F321F3" w:rsidRPr="00CA2FCB" w:rsidRDefault="00F321F3" w:rsidP="00F321F3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Молодёжного </w:t>
      </w:r>
      <w:r w:rsidRPr="00CA2F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CA2FCB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A2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1F3" w:rsidRPr="00CA2FCB" w:rsidRDefault="00F321F3" w:rsidP="00F321F3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CB">
        <w:rPr>
          <w:rFonts w:ascii="Times New Roman" w:hAnsi="Times New Roman" w:cs="Times New Roman"/>
          <w:b/>
          <w:sz w:val="24"/>
          <w:szCs w:val="24"/>
        </w:rPr>
        <w:t>12 месяцев 2018 года.</w:t>
      </w:r>
    </w:p>
    <w:p w:rsidR="00F321F3" w:rsidRPr="00CA2FCB" w:rsidRDefault="00F321F3" w:rsidP="00F321F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Доходная часть  бюджета муниципального образования   2018 год исполнена в сумме 3706059,22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рублей, в  том числе налоговые и неналоговые доходы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2070010,22             рублей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безвозмездные поступления – 1636049,00 рублей.</w:t>
      </w: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Расходная часть бюджета муниципального образования   2018 год исполнена в сумме           3487584,34 рублей.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Проанализировав  исполнение бюджета  за  2018 год.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Совет  решил: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1.Утвердить  годовой отчет за 2018 год по доходам в сумме  3706059,22 рублей,   расходам  в сумме  3487584,34 рублей.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Утвердить доходы бюджета муниципального образования   по кодам классификации доходов бюджета; (приложение №1)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Утвердить расходы бюджета муниципального образования   по ведомственной структуре расходов бюджета муниципального образования; (приложение №2)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Утвердить расходов бюджета муниципального образования   по разделам и подразделам классификации расходов бюджета муниципального образования; (приложение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Утвердить источников финансирования дефицита бюдже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 муниципального образования 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 кодам </w:t>
      </w:r>
      <w:proofErr w:type="gramStart"/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классификации источников финансирования дефицита бюд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жета муниципального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образования 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(приложение № 4)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Обнародовать настоящее 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ешение с 27.04.2019 года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Решение вступает в силу с момента его обнародования.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321F3" w:rsidRPr="00CA2FCB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Глава  </w:t>
      </w:r>
      <w:proofErr w:type="gramStart"/>
      <w:r w:rsidRPr="00CA2FC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Молодёжного</w:t>
      </w:r>
      <w:proofErr w:type="gramEnd"/>
      <w:r w:rsidRPr="00CA2FC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муниципального </w:t>
      </w:r>
    </w:p>
    <w:p w:rsidR="00F321F3" w:rsidRDefault="00F321F3" w:rsidP="00F321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2FC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образования</w:t>
      </w:r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С.А  </w:t>
      </w:r>
      <w:proofErr w:type="spellStart"/>
      <w:r w:rsidRPr="00CA2F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Мирнов</w:t>
      </w:r>
      <w:proofErr w:type="spellEnd"/>
    </w:p>
    <w:p w:rsidR="00640B22" w:rsidRDefault="00640B22">
      <w:bookmarkStart w:id="0" w:name="_GoBack"/>
      <w:bookmarkEnd w:id="0"/>
    </w:p>
    <w:sectPr w:rsidR="0064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640B22"/>
    <w:rsid w:val="006514C9"/>
    <w:rsid w:val="00F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2019-05-20T12:09:00Z</dcterms:created>
  <dcterms:modified xsi:type="dcterms:W3CDTF">2019-05-20T12:13:00Z</dcterms:modified>
</cp:coreProperties>
</file>